
<file path=[Content_Types].xml><?xml version="1.0" encoding="utf-8"?>
<Types xmlns="http://schemas.openxmlformats.org/package/2006/content-types">
  <Default Extension="gif" ContentType="image/gif"/>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200593" w14:textId="70D5AA0F" w:rsidR="00113DDC" w:rsidRPr="00FA7729" w:rsidRDefault="00113DDC">
      <w:pPr>
        <w:rPr>
          <w:b/>
          <w:bCs/>
          <w:sz w:val="32"/>
          <w:szCs w:val="32"/>
        </w:rPr>
      </w:pPr>
      <w:r w:rsidRPr="00FA7729">
        <w:rPr>
          <w:b/>
          <w:bCs/>
          <w:sz w:val="32"/>
          <w:szCs w:val="32"/>
        </w:rPr>
        <w:t>Heads On's Living Histories</w:t>
      </w:r>
      <w:r w:rsidR="00FA7729" w:rsidRPr="00FA7729">
        <w:rPr>
          <w:b/>
          <w:bCs/>
          <w:sz w:val="32"/>
          <w:szCs w:val="32"/>
        </w:rPr>
        <w:t xml:space="preserve"> </w:t>
      </w:r>
    </w:p>
    <w:p w14:paraId="40C36794" w14:textId="00E1AB7B" w:rsidR="007E0C87" w:rsidRPr="00737FFD" w:rsidRDefault="00152188" w:rsidP="003F261B">
      <w:pPr>
        <w:rPr>
          <w:b/>
          <w:bCs/>
        </w:rPr>
      </w:pPr>
      <w:r w:rsidRPr="00F11881">
        <w:rPr>
          <w:b/>
          <w:bCs/>
        </w:rPr>
        <w:t>C</w:t>
      </w:r>
      <w:r w:rsidR="003F261B" w:rsidRPr="00F11881">
        <w:rPr>
          <w:b/>
          <w:bCs/>
        </w:rPr>
        <w:t>elebrating the strength, courage and resilience of people living with mental health problems, and those caring for them</w:t>
      </w:r>
      <w:r w:rsidR="00F11881">
        <w:rPr>
          <w:b/>
          <w:bCs/>
        </w:rPr>
        <w:t>, through oral histories</w:t>
      </w:r>
      <w:r w:rsidR="003F261B" w:rsidRPr="00F11881">
        <w:rPr>
          <w:b/>
          <w:bCs/>
        </w:rPr>
        <w:t>.</w:t>
      </w:r>
    </w:p>
    <w:p w14:paraId="20446BA3" w14:textId="64311A5F" w:rsidR="007E0C87" w:rsidRPr="000D2F6C" w:rsidRDefault="007B4073" w:rsidP="003F261B">
      <w:pPr>
        <w:rPr>
          <w:b/>
          <w:bCs/>
        </w:rPr>
      </w:pPr>
      <w:r>
        <w:rPr>
          <w:b/>
          <w:bCs/>
        </w:rPr>
        <w:t>What is Living Histories?</w:t>
      </w:r>
    </w:p>
    <w:p w14:paraId="151274AA" w14:textId="00B01E5B" w:rsidR="003F261B" w:rsidRDefault="003F261B" w:rsidP="003F261B">
      <w:r>
        <w:t xml:space="preserve">Living Histories is a collaboration between Heads </w:t>
      </w:r>
      <w:proofErr w:type="gramStart"/>
      <w:r>
        <w:t>On</w:t>
      </w:r>
      <w:proofErr w:type="gramEnd"/>
      <w:r>
        <w:t xml:space="preserve"> and Sussex Partnership NHS Foundation Trust, sharing the unheard</w:t>
      </w:r>
      <w:r w:rsidR="006B6113">
        <w:t xml:space="preserve"> oral hi</w:t>
      </w:r>
      <w:r>
        <w:t>stories of people who have used or worked in NHS mental health services in Sussex</w:t>
      </w:r>
      <w:r w:rsidR="00720398">
        <w:t>. Through a series of podcasts</w:t>
      </w:r>
      <w:r>
        <w:t xml:space="preserve"> </w:t>
      </w:r>
      <w:r w:rsidR="00824ACF">
        <w:t xml:space="preserve">and exhibitions </w:t>
      </w:r>
      <w:r>
        <w:t>we explore what life was like following the closure of the old asylums in the 1980s up to and including the Covid-19 pandemic and its aftermath.</w:t>
      </w:r>
    </w:p>
    <w:p w14:paraId="00125A74" w14:textId="5D136071" w:rsidR="003F261B" w:rsidRDefault="003F261B" w:rsidP="003F261B">
      <w:r>
        <w:t xml:space="preserve">By listening to people tell us, in their own words, about their experiences we explore the complex interplay between mental health and a life well lived. </w:t>
      </w:r>
    </w:p>
    <w:p w14:paraId="38E923DE" w14:textId="0A7B22CA" w:rsidR="00D544DD" w:rsidRDefault="003F261B" w:rsidP="003F261B">
      <w:r>
        <w:t xml:space="preserve">Living Histories is a testament to the bravery </w:t>
      </w:r>
      <w:r w:rsidR="00AF0DBB">
        <w:t>and resilience of people living with mental health conditions</w:t>
      </w:r>
      <w:r>
        <w:t>, whose voices can be seldom heard. Our huge thanks to everyone who told their story.</w:t>
      </w:r>
    </w:p>
    <w:p w14:paraId="313721AE" w14:textId="77777777" w:rsidR="00D544DD" w:rsidRDefault="00D544DD"/>
    <w:p w14:paraId="54AF56E0" w14:textId="2742FA17" w:rsidR="00903503" w:rsidRPr="00F74FD4" w:rsidRDefault="00903503">
      <w:pPr>
        <w:rPr>
          <w:b/>
          <w:bCs/>
        </w:rPr>
      </w:pPr>
      <w:r w:rsidRPr="00F74FD4">
        <w:rPr>
          <w:b/>
          <w:bCs/>
        </w:rPr>
        <w:t>What d</w:t>
      </w:r>
      <w:r w:rsidR="00F74FD4" w:rsidRPr="00F74FD4">
        <w:rPr>
          <w:b/>
          <w:bCs/>
        </w:rPr>
        <w:t>id</w:t>
      </w:r>
      <w:r w:rsidRPr="00F74FD4">
        <w:rPr>
          <w:b/>
          <w:bCs/>
        </w:rPr>
        <w:t xml:space="preserve"> we do?</w:t>
      </w:r>
    </w:p>
    <w:p w14:paraId="4ECCCF5A" w14:textId="2E7B2F0D" w:rsidR="00B45B02" w:rsidRDefault="00F74FD4" w:rsidP="000A03AB">
      <w:r>
        <w:t xml:space="preserve">Heads On recruited and trained 15 volunteers who, over the course of a year, </w:t>
      </w:r>
      <w:r w:rsidR="000A03AB">
        <w:t xml:space="preserve">recorded 35 in-depth oral history interviews across Sussex, </w:t>
      </w:r>
      <w:proofErr w:type="gramStart"/>
      <w:r w:rsidR="000A03AB">
        <w:t>opening up</w:t>
      </w:r>
      <w:proofErr w:type="gramEnd"/>
      <w:r w:rsidR="000A03AB">
        <w:t xml:space="preserve"> new ways to reflect on the past, present and future impact of mental health on people's lives. </w:t>
      </w:r>
    </w:p>
    <w:p w14:paraId="06CA1F5B" w14:textId="3A106B43" w:rsidR="00C5566F" w:rsidRDefault="009D1168" w:rsidP="000A03AB">
      <w:r>
        <w:t xml:space="preserve">From these interviews we have curated 7 podcasts which, with the permission of the interviewees, present some of </w:t>
      </w:r>
      <w:r w:rsidRPr="009D1168">
        <w:t>their memories, experiences and reflections for the first time</w:t>
      </w:r>
      <w:r w:rsidR="00C5566F">
        <w:t>:</w:t>
      </w:r>
    </w:p>
    <w:p w14:paraId="0879AC10" w14:textId="4E839231" w:rsidR="00C5566F" w:rsidRDefault="00C5566F" w:rsidP="00C5566F">
      <w:pPr>
        <w:pStyle w:val="ListParagraph"/>
        <w:numPr>
          <w:ilvl w:val="0"/>
          <w:numId w:val="1"/>
        </w:numPr>
      </w:pPr>
      <w:r>
        <w:t>The Safety of Being Nursed</w:t>
      </w:r>
    </w:p>
    <w:p w14:paraId="4DA085B6" w14:textId="498AD9BA" w:rsidR="00C5566F" w:rsidRDefault="005074FC" w:rsidP="00C5566F">
      <w:pPr>
        <w:pStyle w:val="ListParagraph"/>
        <w:numPr>
          <w:ilvl w:val="0"/>
          <w:numId w:val="1"/>
        </w:numPr>
      </w:pPr>
      <w:r>
        <w:t>Believed and Understood</w:t>
      </w:r>
    </w:p>
    <w:p w14:paraId="5497D95B" w14:textId="288C3FEA" w:rsidR="005074FC" w:rsidRDefault="00C13743" w:rsidP="00C5566F">
      <w:pPr>
        <w:pStyle w:val="ListParagraph"/>
        <w:numPr>
          <w:ilvl w:val="0"/>
          <w:numId w:val="1"/>
        </w:numPr>
      </w:pPr>
      <w:r w:rsidRPr="00C13743">
        <w:rPr>
          <w:noProof/>
        </w:rPr>
        <w:drawing>
          <wp:anchor distT="0" distB="0" distL="114300" distR="114300" simplePos="0" relativeHeight="251665408" behindDoc="1" locked="0" layoutInCell="0" allowOverlap="1" wp14:anchorId="0880A4EF" wp14:editId="74A5025E">
            <wp:simplePos x="0" y="0"/>
            <wp:positionH relativeFrom="column">
              <wp:posOffset>4004945</wp:posOffset>
            </wp:positionH>
            <wp:positionV relativeFrom="page">
              <wp:posOffset>7498080</wp:posOffset>
            </wp:positionV>
            <wp:extent cx="1456690" cy="1437640"/>
            <wp:effectExtent l="95250" t="95250" r="86360" b="105410"/>
            <wp:wrapTight wrapText="bothSides">
              <wp:wrapPolygon edited="0">
                <wp:start x="-617" y="-38"/>
                <wp:lineTo x="-542" y="18422"/>
                <wp:lineTo x="-289" y="20409"/>
                <wp:lineTo x="10963" y="21534"/>
                <wp:lineTo x="19512" y="21569"/>
                <wp:lineTo x="19828" y="21816"/>
                <wp:lineTo x="21790" y="21559"/>
                <wp:lineTo x="21889" y="20103"/>
                <wp:lineTo x="21851" y="10873"/>
                <wp:lineTo x="21533" y="1680"/>
                <wp:lineTo x="21135" y="-1443"/>
                <wp:lineTo x="13950" y="-1945"/>
                <wp:lineTo x="503" y="-185"/>
                <wp:lineTo x="-617" y="-38"/>
              </wp:wrapPolygon>
            </wp:wrapTight>
            <wp:docPr id="339327786"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9327786" name=""/>
                    <pic:cNvPicPr/>
                  </pic:nvPicPr>
                  <pic:blipFill rotWithShape="1">
                    <a:blip r:embed="rId10">
                      <a:extLst>
                        <a:ext uri="{28A0092B-C50C-407E-A947-70E740481C1C}">
                          <a14:useLocalDpi xmlns:a14="http://schemas.microsoft.com/office/drawing/2010/main" val="0"/>
                        </a:ext>
                      </a:extLst>
                    </a:blip>
                    <a:srcRect l="11479"/>
                    <a:stretch>
                      <a:fillRect/>
                    </a:stretch>
                  </pic:blipFill>
                  <pic:spPr bwMode="auto">
                    <a:xfrm rot="441724">
                      <a:off x="0" y="0"/>
                      <a:ext cx="1456690" cy="14376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5074FC">
        <w:t>Support and Friendship</w:t>
      </w:r>
    </w:p>
    <w:p w14:paraId="77445E70" w14:textId="5614A968" w:rsidR="005074FC" w:rsidRDefault="005074FC" w:rsidP="00C5566F">
      <w:pPr>
        <w:pStyle w:val="ListParagraph"/>
        <w:numPr>
          <w:ilvl w:val="0"/>
          <w:numId w:val="1"/>
        </w:numPr>
      </w:pPr>
      <w:r>
        <w:t>A Different Kind of Life</w:t>
      </w:r>
    </w:p>
    <w:p w14:paraId="1B9761EF" w14:textId="0C61C3DA" w:rsidR="005074FC" w:rsidRDefault="005074FC" w:rsidP="00C5566F">
      <w:pPr>
        <w:pStyle w:val="ListParagraph"/>
        <w:numPr>
          <w:ilvl w:val="0"/>
          <w:numId w:val="1"/>
        </w:numPr>
      </w:pPr>
      <w:r>
        <w:t>Covid-19 "Good Days and Bad Days"</w:t>
      </w:r>
    </w:p>
    <w:p w14:paraId="1AE706CB" w14:textId="2BE0A5D4" w:rsidR="005074FC" w:rsidRDefault="006E14D1" w:rsidP="00C5566F">
      <w:pPr>
        <w:pStyle w:val="ListParagraph"/>
        <w:numPr>
          <w:ilvl w:val="0"/>
          <w:numId w:val="1"/>
        </w:numPr>
      </w:pPr>
      <w:r>
        <w:t>The Unseen Condition</w:t>
      </w:r>
    </w:p>
    <w:p w14:paraId="00322B72" w14:textId="6ECAD1BF" w:rsidR="006E14D1" w:rsidRDefault="006E14D1" w:rsidP="00C5566F">
      <w:pPr>
        <w:pStyle w:val="ListParagraph"/>
        <w:numPr>
          <w:ilvl w:val="0"/>
          <w:numId w:val="1"/>
        </w:numPr>
      </w:pPr>
      <w:r>
        <w:t>"Safer, Weller, Happier"</w:t>
      </w:r>
    </w:p>
    <w:p w14:paraId="63CCDF46" w14:textId="55178F62" w:rsidR="00B45B02" w:rsidRDefault="005F23FA" w:rsidP="000A03AB">
      <w:r>
        <w:t xml:space="preserve">The episodes can be listened to in full at </w:t>
      </w:r>
      <w:r w:rsidR="0029580B" w:rsidRPr="00152982">
        <w:t>www.headsoncharity.org/histories</w:t>
      </w:r>
      <w:r w:rsidR="0029580B">
        <w:t xml:space="preserve"> or</w:t>
      </w:r>
      <w:r w:rsidR="00C13743">
        <w:t xml:space="preserve"> via the QR code:</w:t>
      </w:r>
    </w:p>
    <w:p w14:paraId="40BD8886" w14:textId="0F20E38D" w:rsidR="00FA7729" w:rsidRDefault="00FA7729" w:rsidP="000A03AB"/>
    <w:p w14:paraId="048A4492" w14:textId="422B4489" w:rsidR="004D09D1" w:rsidRDefault="004D09D1" w:rsidP="000A03AB">
      <w:r>
        <w:lastRenderedPageBreak/>
        <w:t xml:space="preserve">All the clips used in the podcasts are taken directly from </w:t>
      </w:r>
      <w:r w:rsidR="00DB2044">
        <w:t>the interviewees</w:t>
      </w:r>
      <w:r w:rsidR="00482569">
        <w:t>'</w:t>
      </w:r>
      <w:r w:rsidR="00DB2044">
        <w:t xml:space="preserve"> </w:t>
      </w:r>
      <w:r w:rsidR="00D02DE5">
        <w:t xml:space="preserve">oral </w:t>
      </w:r>
      <w:r w:rsidR="00DB2044">
        <w:t xml:space="preserve">histories </w:t>
      </w:r>
      <w:r w:rsidR="00B94992">
        <w:t>revealing</w:t>
      </w:r>
      <w:r w:rsidR="005C1AEC">
        <w:t>,</w:t>
      </w:r>
      <w:r w:rsidR="002123CF">
        <w:t xml:space="preserve"> through the lens of their memories,</w:t>
      </w:r>
      <w:r w:rsidR="00B94992">
        <w:t xml:space="preserve"> the complex </w:t>
      </w:r>
      <w:r w:rsidR="00482569">
        <w:t xml:space="preserve">reality of </w:t>
      </w:r>
      <w:r w:rsidR="00B94992">
        <w:t>li</w:t>
      </w:r>
      <w:r w:rsidR="002623D3">
        <w:t>fe</w:t>
      </w:r>
      <w:r w:rsidR="00B94992">
        <w:t xml:space="preserve"> with </w:t>
      </w:r>
      <w:r w:rsidR="00482569">
        <w:t xml:space="preserve">mental health problems </w:t>
      </w:r>
      <w:r w:rsidR="00B94992">
        <w:t xml:space="preserve">and caring for those </w:t>
      </w:r>
      <w:r w:rsidR="00692FC2">
        <w:t>in distress</w:t>
      </w:r>
      <w:r w:rsidR="00EB1D35">
        <w:t xml:space="preserve">. </w:t>
      </w:r>
    </w:p>
    <w:p w14:paraId="487BA119" w14:textId="70B1A388" w:rsidR="00651395" w:rsidRDefault="00651395" w:rsidP="000A03AB">
      <w:r w:rsidRPr="00651395">
        <w:t>You might find some of the stories you hear challenging, as participants talk openly about the difficulties of living with mental ill health. Please be aware that topics including mental health crisis, suicide, abuse and neglect are covered in these episodes.</w:t>
      </w:r>
      <w:r>
        <w:t xml:space="preserve"> If you are affected by </w:t>
      </w:r>
      <w:r w:rsidR="00073ED2">
        <w:t>what you hear</w:t>
      </w:r>
      <w:r w:rsidR="001143CE">
        <w:t xml:space="preserve">, help is available at </w:t>
      </w:r>
      <w:r w:rsidR="005A74A6" w:rsidRPr="00FA7729">
        <w:t>www.sussexpartnership.nhs.uk/getting-help</w:t>
      </w:r>
      <w:r w:rsidR="005A74A6">
        <w:t xml:space="preserve">  </w:t>
      </w:r>
    </w:p>
    <w:p w14:paraId="1A018540" w14:textId="77777777" w:rsidR="005A0625" w:rsidRDefault="005A0625" w:rsidP="000A03AB"/>
    <w:p w14:paraId="70EBC14A" w14:textId="6A2A8EC3" w:rsidR="00F704BC" w:rsidRPr="00F704BC" w:rsidRDefault="005A0625" w:rsidP="00F704BC">
      <w:pPr>
        <w:rPr>
          <w:b/>
          <w:bCs/>
        </w:rPr>
      </w:pPr>
      <w:r w:rsidRPr="005A0625">
        <w:rPr>
          <w:b/>
          <w:bCs/>
        </w:rPr>
        <w:t xml:space="preserve">Exhibition and </w:t>
      </w:r>
      <w:r w:rsidR="003D615A">
        <w:rPr>
          <w:b/>
          <w:bCs/>
        </w:rPr>
        <w:t>a</w:t>
      </w:r>
      <w:r w:rsidRPr="005A0625">
        <w:rPr>
          <w:b/>
          <w:bCs/>
        </w:rPr>
        <w:t>rchive</w:t>
      </w:r>
    </w:p>
    <w:p w14:paraId="57BDB3B1" w14:textId="77777777" w:rsidR="008F391D" w:rsidRPr="008F391D" w:rsidRDefault="00CB3D55" w:rsidP="008F391D">
      <w:r>
        <w:t xml:space="preserve">We have partnered with the Mass Observation Archive to </w:t>
      </w:r>
      <w:r w:rsidR="008F391D">
        <w:t xml:space="preserve">record and share Living Histories. </w:t>
      </w:r>
      <w:r w:rsidR="008F391D" w:rsidRPr="008F391D">
        <w:t>The Mass Observation Archive is the archive of everyday life, thought and feeling in Britain.</w:t>
      </w:r>
    </w:p>
    <w:p w14:paraId="1C6E0AAF" w14:textId="23A38184" w:rsidR="00F704BC" w:rsidRDefault="00F704BC" w:rsidP="00F704BC">
      <w:r w:rsidRPr="00F704BC">
        <w:t xml:space="preserve">The digital recordings of the Living Histories oral history interviews will be stored securely and made available after 80 years </w:t>
      </w:r>
      <w:proofErr w:type="gramStart"/>
      <w:r w:rsidRPr="00F704BC">
        <w:t>in order to</w:t>
      </w:r>
      <w:proofErr w:type="gramEnd"/>
      <w:r w:rsidRPr="00F704BC">
        <w:t xml:space="preserve"> protect the anonymity of participants.</w:t>
      </w:r>
    </w:p>
    <w:p w14:paraId="7283E470" w14:textId="77777777" w:rsidR="00F704BC" w:rsidRPr="00F704BC" w:rsidRDefault="00F704BC" w:rsidP="00F704BC">
      <w:r w:rsidRPr="00F704BC">
        <w:t>The anonymised transcripts of the Living Histories oral history interviews will be held within the Mass Observation Archive and will be publicly available at The Keep.</w:t>
      </w:r>
    </w:p>
    <w:p w14:paraId="11F72D2A" w14:textId="7F4938B4" w:rsidR="00254C8A" w:rsidRDefault="005B1556" w:rsidP="000A03AB">
      <w:r>
        <w:t>T</w:t>
      </w:r>
      <w:r w:rsidR="00CA6002">
        <w:t xml:space="preserve">hrough the podcasts and </w:t>
      </w:r>
      <w:r w:rsidR="00D44C8A">
        <w:t>this</w:t>
      </w:r>
      <w:r w:rsidR="00CA6002">
        <w:t xml:space="preserve"> series of exhibitions </w:t>
      </w:r>
      <w:r w:rsidR="008477D4">
        <w:t xml:space="preserve">we shine a light on </w:t>
      </w:r>
      <w:r w:rsidR="001A38DE">
        <w:t>the mental health community</w:t>
      </w:r>
      <w:r w:rsidR="004E021D">
        <w:t xml:space="preserve"> and the impact of the last 40 years of NHS mental health care</w:t>
      </w:r>
      <w:r w:rsidR="00E311D2">
        <w:t xml:space="preserve">. </w:t>
      </w:r>
    </w:p>
    <w:p w14:paraId="4CD57754" w14:textId="79A1A84F" w:rsidR="0018101F" w:rsidRDefault="0018101F" w:rsidP="000A03AB">
      <w:r>
        <w:t>Exhibitions include:</w:t>
      </w:r>
    </w:p>
    <w:p w14:paraId="6AC126F8" w14:textId="169938D2" w:rsidR="0018101F" w:rsidRDefault="0018101F" w:rsidP="000A03AB">
      <w:r>
        <w:t>De La Warr Pavilion, Bexhill</w:t>
      </w:r>
      <w:r w:rsidR="00AA2590">
        <w:t xml:space="preserve">: </w:t>
      </w:r>
      <w:r>
        <w:t>2</w:t>
      </w:r>
      <w:r w:rsidR="00AA2590">
        <w:t>1</w:t>
      </w:r>
      <w:r>
        <w:t xml:space="preserve"> </w:t>
      </w:r>
      <w:r w:rsidR="000059D3">
        <w:t xml:space="preserve">February - </w:t>
      </w:r>
      <w:r w:rsidR="007E2F88">
        <w:t>3</w:t>
      </w:r>
      <w:r w:rsidR="000059D3">
        <w:t xml:space="preserve"> March 2026</w:t>
      </w:r>
    </w:p>
    <w:p w14:paraId="5F8915B9" w14:textId="4250C3C3" w:rsidR="000059D3" w:rsidRDefault="000059D3" w:rsidP="000A03AB">
      <w:r>
        <w:t>Crawley Community Library</w:t>
      </w:r>
      <w:r w:rsidR="00AA2590">
        <w:t>:</w:t>
      </w:r>
      <w:r w:rsidR="00B46319">
        <w:t xml:space="preserve"> </w:t>
      </w:r>
      <w:r w:rsidR="00FA7729">
        <w:t>4 May - 15 May</w:t>
      </w:r>
      <w:r w:rsidR="00827485">
        <w:t xml:space="preserve"> </w:t>
      </w:r>
      <w:r w:rsidR="00AA2590">
        <w:t>2026</w:t>
      </w:r>
    </w:p>
    <w:p w14:paraId="06463F22" w14:textId="35C5FD3D" w:rsidR="000059D3" w:rsidRDefault="000059D3" w:rsidP="000A03AB">
      <w:r>
        <w:t>West</w:t>
      </w:r>
      <w:r w:rsidR="00B46319">
        <w:t xml:space="preserve"> Buildings</w:t>
      </w:r>
      <w:r>
        <w:t xml:space="preserve"> Shelter, </w:t>
      </w:r>
      <w:r w:rsidR="00B46319">
        <w:t>Worthing Seafron</w:t>
      </w:r>
      <w:r w:rsidR="00FA7729">
        <w:t xml:space="preserve">t: 16 March </w:t>
      </w:r>
      <w:r w:rsidR="00AA2590">
        <w:t>- 30 May 2026</w:t>
      </w:r>
    </w:p>
    <w:p w14:paraId="3F34D5F2" w14:textId="18F3214A" w:rsidR="00B46319" w:rsidRDefault="00B46319" w:rsidP="000A03AB">
      <w:r>
        <w:t>Colonnade House, Worthing</w:t>
      </w:r>
      <w:r w:rsidR="00AA2590">
        <w:t>:</w:t>
      </w:r>
      <w:r>
        <w:t xml:space="preserve"> </w:t>
      </w:r>
      <w:r w:rsidR="00FA7729">
        <w:t>27 March - 1 May</w:t>
      </w:r>
      <w:r w:rsidR="00AA2590">
        <w:t xml:space="preserve"> 2026</w:t>
      </w:r>
    </w:p>
    <w:p w14:paraId="268B889B" w14:textId="77777777" w:rsidR="00233ED1" w:rsidRDefault="00233ED1" w:rsidP="000A03AB"/>
    <w:p w14:paraId="0FE51D72" w14:textId="0F6DF3CC" w:rsidR="00233ED1" w:rsidRPr="00474DEA" w:rsidRDefault="00233ED1" w:rsidP="000A03AB">
      <w:pPr>
        <w:rPr>
          <w:b/>
          <w:bCs/>
        </w:rPr>
      </w:pPr>
      <w:r w:rsidRPr="00474DEA">
        <w:rPr>
          <w:b/>
          <w:bCs/>
        </w:rPr>
        <w:t xml:space="preserve">Why </w:t>
      </w:r>
      <w:r w:rsidR="003D615A">
        <w:rPr>
          <w:b/>
          <w:bCs/>
        </w:rPr>
        <w:t>n</w:t>
      </w:r>
      <w:r w:rsidRPr="00474DEA">
        <w:rPr>
          <w:b/>
          <w:bCs/>
        </w:rPr>
        <w:t>ow?</w:t>
      </w:r>
    </w:p>
    <w:p w14:paraId="197DCD59" w14:textId="0196B61C" w:rsidR="00145861" w:rsidRDefault="00145861" w:rsidP="00145861">
      <w:r>
        <w:t xml:space="preserve">Heritage in the first person, from people who used and/or worked in NHS mental health services during the closure of the old asylums in the 1980s and subsequent transition to "care in the community", is at risk because this is a generation of people who are now dying or, in the case of staff, retiring.  </w:t>
      </w:r>
    </w:p>
    <w:p w14:paraId="2B51EBA0" w14:textId="77777777" w:rsidR="00145861" w:rsidRDefault="00145861" w:rsidP="00145861">
      <w:r>
        <w:lastRenderedPageBreak/>
        <w:t xml:space="preserve">Whilst there is growing understanding of mental health problems, the voices of people living with more complex challenges such as Severe Mental Illness (SMI) are seldom heard in public historical records. </w:t>
      </w:r>
    </w:p>
    <w:p w14:paraId="1E0094AE" w14:textId="29D2CF0E" w:rsidR="00AD5233" w:rsidRDefault="00AD5233" w:rsidP="00145861">
      <w:r>
        <w:t>Within mental health services</w:t>
      </w:r>
      <w:r w:rsidR="0088108E">
        <w:t>, there is important and ongoing work that moves services away from doing things "to" people and instead seeks to work</w:t>
      </w:r>
      <w:r w:rsidR="00CC2BD5">
        <w:t xml:space="preserve"> "with" those using services. An essential part of this is for those working in services to understand how people's mental health needs affect other areas of their lives</w:t>
      </w:r>
      <w:r w:rsidR="00B16DF5">
        <w:t>.</w:t>
      </w:r>
    </w:p>
    <w:p w14:paraId="6885F728" w14:textId="239C1EC6" w:rsidR="00145861" w:rsidRDefault="00B16DF5" w:rsidP="00145861">
      <w:r>
        <w:t xml:space="preserve">The Covid-19 pandemic transformed </w:t>
      </w:r>
      <w:r w:rsidR="00621C89">
        <w:t xml:space="preserve">daily life of those using and working in NHS mental health services, in many ways forever. Living Histories </w:t>
      </w:r>
      <w:r w:rsidR="00145861">
        <w:t>document</w:t>
      </w:r>
      <w:r w:rsidR="00621C89">
        <w:t>s</w:t>
      </w:r>
      <w:r w:rsidR="00145861">
        <w:t xml:space="preserve"> the pandemic from the perspective of those living with, or caring for someone, with a severe mental illness during this period.  </w:t>
      </w:r>
    </w:p>
    <w:p w14:paraId="1ECE5279" w14:textId="40A80E62" w:rsidR="00233ED1" w:rsidRDefault="00145861" w:rsidP="00145861">
      <w:r>
        <w:t xml:space="preserve">By capturing whole life stories of people using and/or working in NHS mental health services we can learn the lessons of </w:t>
      </w:r>
      <w:r w:rsidR="00E71D46">
        <w:t>how the last 40 years of NHS mental health care</w:t>
      </w:r>
      <w:r>
        <w:t xml:space="preserve"> </w:t>
      </w:r>
      <w:r w:rsidR="00E71D46">
        <w:t xml:space="preserve">have impacted a generation, </w:t>
      </w:r>
      <w:r>
        <w:t>whilst improving for the future</w:t>
      </w:r>
      <w:r w:rsidR="00E71D46">
        <w:t xml:space="preserve">. </w:t>
      </w:r>
    </w:p>
    <w:p w14:paraId="3439D5E0" w14:textId="77777777" w:rsidR="00821598" w:rsidRDefault="00821598" w:rsidP="00145861"/>
    <w:p w14:paraId="7C46B99E" w14:textId="3DFEEBA5" w:rsidR="00821598" w:rsidRPr="00821598" w:rsidRDefault="00E73444" w:rsidP="00145861">
      <w:pPr>
        <w:rPr>
          <w:b/>
          <w:bCs/>
        </w:rPr>
      </w:pPr>
      <w:r>
        <w:rPr>
          <w:noProof/>
        </w:rPr>
        <w:drawing>
          <wp:anchor distT="0" distB="0" distL="114300" distR="114300" simplePos="0" relativeHeight="251655168" behindDoc="1" locked="0" layoutInCell="0" allowOverlap="1" wp14:anchorId="34A65A91" wp14:editId="7EDC7F7A">
            <wp:simplePos x="0" y="0"/>
            <wp:positionH relativeFrom="column">
              <wp:posOffset>4457700</wp:posOffset>
            </wp:positionH>
            <wp:positionV relativeFrom="page">
              <wp:posOffset>4410075</wp:posOffset>
            </wp:positionV>
            <wp:extent cx="1323975" cy="1323975"/>
            <wp:effectExtent l="0" t="0" r="9525" b="9525"/>
            <wp:wrapTight wrapText="bothSides">
              <wp:wrapPolygon edited="0">
                <wp:start x="0" y="0"/>
                <wp:lineTo x="0" y="21445"/>
                <wp:lineTo x="21445" y="21445"/>
                <wp:lineTo x="21445" y="0"/>
                <wp:lineTo x="0" y="0"/>
              </wp:wrapPolygon>
            </wp:wrapTight>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1323975" cy="13239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821598" w:rsidRPr="00821598">
        <w:rPr>
          <w:b/>
          <w:bCs/>
        </w:rPr>
        <w:t xml:space="preserve">Tell </w:t>
      </w:r>
      <w:r w:rsidR="003D615A">
        <w:rPr>
          <w:b/>
          <w:bCs/>
        </w:rPr>
        <w:t>u</w:t>
      </w:r>
      <w:r w:rsidR="00821598" w:rsidRPr="00821598">
        <w:rPr>
          <w:b/>
          <w:bCs/>
        </w:rPr>
        <w:t xml:space="preserve">s </w:t>
      </w:r>
      <w:r w:rsidR="003D615A">
        <w:rPr>
          <w:b/>
          <w:bCs/>
        </w:rPr>
        <w:t>w</w:t>
      </w:r>
      <w:r w:rsidR="00821598" w:rsidRPr="00821598">
        <w:rPr>
          <w:b/>
          <w:bCs/>
        </w:rPr>
        <w:t xml:space="preserve">hat </w:t>
      </w:r>
      <w:r w:rsidR="003D615A">
        <w:rPr>
          <w:b/>
          <w:bCs/>
        </w:rPr>
        <w:t>y</w:t>
      </w:r>
      <w:r w:rsidR="00821598" w:rsidRPr="00821598">
        <w:rPr>
          <w:b/>
          <w:bCs/>
        </w:rPr>
        <w:t xml:space="preserve">ou </w:t>
      </w:r>
      <w:r w:rsidR="003D615A">
        <w:rPr>
          <w:b/>
          <w:bCs/>
        </w:rPr>
        <w:t>t</w:t>
      </w:r>
      <w:r w:rsidR="00821598" w:rsidRPr="00821598">
        <w:rPr>
          <w:b/>
          <w:bCs/>
        </w:rPr>
        <w:t>hink</w:t>
      </w:r>
    </w:p>
    <w:p w14:paraId="4FCE5A59" w14:textId="46272D58" w:rsidR="005D3E85" w:rsidRDefault="00821598" w:rsidP="00145861">
      <w:r>
        <w:t xml:space="preserve">Living Histories is being independently evaluated so that we can learn about the impact of the project on both participants </w:t>
      </w:r>
      <w:r w:rsidR="00D37070">
        <w:t xml:space="preserve">and audiences. We would be grateful if you could tell us what you think about what you have heard and seen by completing our short evaluation questions </w:t>
      </w:r>
      <w:r w:rsidR="0029580B">
        <w:t>via:</w:t>
      </w:r>
      <w:r w:rsidR="00516131">
        <w:t xml:space="preserve"> </w:t>
      </w:r>
      <w:r w:rsidR="00107C38" w:rsidRPr="00107C38">
        <w:t>https://forms.gle/iUcEdNwZ1UneZnbe8</w:t>
      </w:r>
      <w:r w:rsidR="00E73444">
        <w:t xml:space="preserve"> or use the QR code to the right:</w:t>
      </w:r>
    </w:p>
    <w:p w14:paraId="0DD4725E" w14:textId="54502606" w:rsidR="00107C38" w:rsidRDefault="00107C38" w:rsidP="00145861"/>
    <w:p w14:paraId="7D4A6DDF" w14:textId="3F320C62" w:rsidR="005D3E85" w:rsidRPr="000B4404" w:rsidRDefault="005D3E85" w:rsidP="00145861">
      <w:pPr>
        <w:rPr>
          <w:b/>
          <w:bCs/>
        </w:rPr>
      </w:pPr>
      <w:r w:rsidRPr="000B4404">
        <w:rPr>
          <w:b/>
          <w:bCs/>
        </w:rPr>
        <w:t xml:space="preserve">Thank </w:t>
      </w:r>
      <w:r w:rsidR="003D615A">
        <w:rPr>
          <w:b/>
          <w:bCs/>
        </w:rPr>
        <w:t>y</w:t>
      </w:r>
      <w:r w:rsidRPr="000B4404">
        <w:rPr>
          <w:b/>
          <w:bCs/>
        </w:rPr>
        <w:t>ou</w:t>
      </w:r>
    </w:p>
    <w:p w14:paraId="7805A7DD" w14:textId="298A69EC" w:rsidR="005D3E85" w:rsidRDefault="000B4404" w:rsidP="000B4404">
      <w:r>
        <w:t>We’re deeply grateful to all the participants who shared their stories, and to the many staff, volunteers, and project partners who have made Living Histories possible.</w:t>
      </w:r>
    </w:p>
    <w:p w14:paraId="7BD4F2F2" w14:textId="686196B3" w:rsidR="000B4404" w:rsidRDefault="000B4404" w:rsidP="000B4404">
      <w:r w:rsidRPr="000B4404">
        <w:t>Living Histories was funded by the National Lottery Heritage Fund, NHS Charities Together and Heads On</w:t>
      </w:r>
      <w:r w:rsidR="00FB6D5B">
        <w:t xml:space="preserve">; our thanks to them for their generous support. </w:t>
      </w:r>
    </w:p>
    <w:p w14:paraId="60FCAA9F" w14:textId="3609E298" w:rsidR="005376B7" w:rsidRDefault="005376B7" w:rsidP="000B4404">
      <w:r>
        <w:t xml:space="preserve">Sussex Partnership NHS Foundation Trust </w:t>
      </w:r>
      <w:r w:rsidR="008B4F3B">
        <w:t xml:space="preserve">is the first NHS mental health trust in the country to work alongside its NHS charity partner </w:t>
      </w:r>
      <w:r w:rsidR="00A15046">
        <w:t xml:space="preserve">to capture this period of history </w:t>
      </w:r>
      <w:r w:rsidR="00B946E3">
        <w:t xml:space="preserve">from the 19080s </w:t>
      </w:r>
      <w:r w:rsidR="00A15046">
        <w:t>up until the present day</w:t>
      </w:r>
      <w:r w:rsidR="002E327B">
        <w:t xml:space="preserve">, pushing the boundaries of how an NHS trust invites feedback. </w:t>
      </w:r>
      <w:r w:rsidR="00412DF6">
        <w:t>Thank you to the many staff whose support and passionate commitment to improve have made this possible.</w:t>
      </w:r>
    </w:p>
    <w:p w14:paraId="4ED93C65" w14:textId="671F747A" w:rsidR="00FA7729" w:rsidRDefault="00FA7729" w:rsidP="000B4404">
      <w:r w:rsidRPr="00FA7729">
        <w:t>Living Histories was supported by De La Warr Pavilion, Mass Observation Archive, West Sussex County Council, West Sussex Records Office and Worthing Borough Council.</w:t>
      </w:r>
    </w:p>
    <w:p w14:paraId="60FCFBAA" w14:textId="0907EFA5" w:rsidR="00FA7729" w:rsidRDefault="00FA7729" w:rsidP="000B4404">
      <w:r>
        <w:lastRenderedPageBreak/>
        <w:t>Thank you to Charlotte Petts and Michael Umney for podcast production.</w:t>
      </w:r>
    </w:p>
    <w:p w14:paraId="445A6EAE" w14:textId="3F0A4BBA" w:rsidR="00FA7729" w:rsidRDefault="00FA7729" w:rsidP="000B4404">
      <w:r>
        <w:t>Thank you to Dave Bain for illustration and design.</w:t>
      </w:r>
    </w:p>
    <w:p w14:paraId="4CA4B71B" w14:textId="2C5E2429" w:rsidR="00FA7729" w:rsidRDefault="00FA7729" w:rsidP="000B4404">
      <w:r>
        <w:t xml:space="preserve">Thank you to KGK </w:t>
      </w:r>
      <w:proofErr w:type="spellStart"/>
      <w:r>
        <w:t>Genix</w:t>
      </w:r>
      <w:proofErr w:type="spellEnd"/>
      <w:r>
        <w:t xml:space="preserve"> our creative design partner.</w:t>
      </w:r>
    </w:p>
    <w:sectPr w:rsidR="00FA7729">
      <w:headerReference w:type="even" r:id="rId12"/>
      <w:headerReference w:type="default" r:id="rId13"/>
      <w:footerReference w:type="even" r:id="rId14"/>
      <w:footerReference w:type="default" r:id="rId15"/>
      <w:headerReference w:type="first" r:id="rId16"/>
      <w:footerReference w:type="first" r:id="rId1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FE844B" w14:textId="77777777" w:rsidR="00D1053B" w:rsidRDefault="00D1053B" w:rsidP="00AF0DBB">
      <w:pPr>
        <w:spacing w:after="0" w:line="240" w:lineRule="auto"/>
      </w:pPr>
      <w:r>
        <w:separator/>
      </w:r>
    </w:p>
  </w:endnote>
  <w:endnote w:type="continuationSeparator" w:id="0">
    <w:p w14:paraId="3AF48EA4" w14:textId="77777777" w:rsidR="00D1053B" w:rsidRDefault="00D1053B" w:rsidP="00AF0D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F4D2A" w14:textId="77777777" w:rsidR="009C69C7" w:rsidRDefault="009C69C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Look w:val="06A0" w:firstRow="1" w:lastRow="0" w:firstColumn="1" w:lastColumn="0" w:noHBand="1" w:noVBand="1"/>
    </w:tblPr>
    <w:tblGrid>
      <w:gridCol w:w="3005"/>
      <w:gridCol w:w="3005"/>
      <w:gridCol w:w="3005"/>
    </w:tblGrid>
    <w:tr w:rsidR="1C1C1100" w14:paraId="706B2D9D" w14:textId="77777777" w:rsidTr="1C1C1100">
      <w:trPr>
        <w:trHeight w:val="300"/>
      </w:trPr>
      <w:tc>
        <w:tcPr>
          <w:tcW w:w="3005" w:type="dxa"/>
        </w:tcPr>
        <w:p w14:paraId="592DF838" w14:textId="19207461" w:rsidR="1C1C1100" w:rsidRDefault="1C1C1100" w:rsidP="1C1C1100">
          <w:pPr>
            <w:pStyle w:val="Header"/>
            <w:ind w:left="-115"/>
          </w:pPr>
        </w:p>
      </w:tc>
      <w:tc>
        <w:tcPr>
          <w:tcW w:w="3005" w:type="dxa"/>
        </w:tcPr>
        <w:p w14:paraId="467D5B5E" w14:textId="35AEEB05" w:rsidR="1C1C1100" w:rsidRDefault="1C1C1100" w:rsidP="1C1C1100">
          <w:pPr>
            <w:pStyle w:val="Header"/>
            <w:jc w:val="center"/>
          </w:pPr>
        </w:p>
      </w:tc>
      <w:tc>
        <w:tcPr>
          <w:tcW w:w="3005" w:type="dxa"/>
        </w:tcPr>
        <w:p w14:paraId="033F21FD" w14:textId="733B0371" w:rsidR="1C1C1100" w:rsidRDefault="1C1C1100" w:rsidP="1C1C1100">
          <w:pPr>
            <w:pStyle w:val="Header"/>
            <w:ind w:right="-115"/>
            <w:jc w:val="right"/>
          </w:pPr>
        </w:p>
      </w:tc>
    </w:tr>
  </w:tbl>
  <w:p w14:paraId="6F1CFAF0" w14:textId="1521A8A8" w:rsidR="00BB0246" w:rsidRDefault="00BB024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3351DD" w14:textId="77777777" w:rsidR="009C69C7" w:rsidRDefault="009C69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68A663" w14:textId="77777777" w:rsidR="00D1053B" w:rsidRDefault="00D1053B" w:rsidP="00AF0DBB">
      <w:pPr>
        <w:spacing w:after="0" w:line="240" w:lineRule="auto"/>
      </w:pPr>
      <w:r>
        <w:separator/>
      </w:r>
    </w:p>
  </w:footnote>
  <w:footnote w:type="continuationSeparator" w:id="0">
    <w:p w14:paraId="06036CF8" w14:textId="77777777" w:rsidR="00D1053B" w:rsidRDefault="00D1053B" w:rsidP="00AF0D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CD2DE1" w14:textId="77777777" w:rsidR="009C69C7" w:rsidRDefault="009C69C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FB8E9C" w14:textId="79C80AE5" w:rsidR="00AF0DBB" w:rsidRDefault="00AF0DBB">
    <w:pPr>
      <w:pStyle w:val="Header"/>
    </w:pPr>
    <w:r>
      <w:rPr>
        <w:noProof/>
      </w:rPr>
      <w:drawing>
        <wp:anchor distT="0" distB="0" distL="114300" distR="114300" simplePos="0" relativeHeight="251658240" behindDoc="1" locked="0" layoutInCell="0" allowOverlap="1" wp14:anchorId="62E435E9" wp14:editId="74A0B7FC">
          <wp:simplePos x="0" y="0"/>
          <wp:positionH relativeFrom="column">
            <wp:posOffset>3016250</wp:posOffset>
          </wp:positionH>
          <wp:positionV relativeFrom="page">
            <wp:posOffset>361950</wp:posOffset>
          </wp:positionV>
          <wp:extent cx="1342800" cy="507600"/>
          <wp:effectExtent l="0" t="0" r="0" b="6985"/>
          <wp:wrapTight wrapText="bothSides">
            <wp:wrapPolygon edited="0">
              <wp:start x="0" y="0"/>
              <wp:lineTo x="0" y="21086"/>
              <wp:lineTo x="21150" y="21086"/>
              <wp:lineTo x="21150" y="0"/>
              <wp:lineTo x="0" y="0"/>
            </wp:wrapPolygon>
          </wp:wrapTight>
          <wp:docPr id="122798677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7986771" name="Picture 1227986771"/>
                  <pic:cNvPicPr/>
                </pic:nvPicPr>
                <pic:blipFill>
                  <a:blip r:embed="rId1">
                    <a:extLst>
                      <a:ext uri="{28A0092B-C50C-407E-A947-70E740481C1C}">
                        <a14:useLocalDpi xmlns:a14="http://schemas.microsoft.com/office/drawing/2010/main" val="0"/>
                      </a:ext>
                    </a:extLst>
                  </a:blip>
                  <a:stretch>
                    <a:fillRect/>
                  </a:stretch>
                </pic:blipFill>
                <pic:spPr>
                  <a:xfrm>
                    <a:off x="0" y="0"/>
                    <a:ext cx="1342800" cy="5076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2" behindDoc="1" locked="0" layoutInCell="0" allowOverlap="1" wp14:anchorId="0B710AF8" wp14:editId="69EC779C">
          <wp:simplePos x="0" y="0"/>
          <wp:positionH relativeFrom="column">
            <wp:posOffset>4671695</wp:posOffset>
          </wp:positionH>
          <wp:positionV relativeFrom="page">
            <wp:posOffset>304800</wp:posOffset>
          </wp:positionV>
          <wp:extent cx="1702435" cy="596900"/>
          <wp:effectExtent l="0" t="0" r="0" b="0"/>
          <wp:wrapTight wrapText="bothSides">
            <wp:wrapPolygon edited="0">
              <wp:start x="0" y="0"/>
              <wp:lineTo x="0" y="20681"/>
              <wp:lineTo x="21270" y="20681"/>
              <wp:lineTo x="21270" y="0"/>
              <wp:lineTo x="0" y="0"/>
            </wp:wrapPolygon>
          </wp:wrapTight>
          <wp:docPr id="124277875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2778755" name="Picture 1242778755"/>
                  <pic:cNvPicPr/>
                </pic:nvPicPr>
                <pic:blipFill>
                  <a:blip r:embed="rId2">
                    <a:extLst>
                      <a:ext uri="{28A0092B-C50C-407E-A947-70E740481C1C}">
                        <a14:useLocalDpi xmlns:a14="http://schemas.microsoft.com/office/drawing/2010/main" val="0"/>
                      </a:ext>
                    </a:extLst>
                  </a:blip>
                  <a:stretch>
                    <a:fillRect/>
                  </a:stretch>
                </pic:blipFill>
                <pic:spPr>
                  <a:xfrm>
                    <a:off x="0" y="0"/>
                    <a:ext cx="1702435" cy="59690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1" behindDoc="1" locked="0" layoutInCell="0" allowOverlap="1" wp14:anchorId="7D635C2A" wp14:editId="31471549">
          <wp:simplePos x="0" y="0"/>
          <wp:positionH relativeFrom="column">
            <wp:posOffset>946150</wp:posOffset>
          </wp:positionH>
          <wp:positionV relativeFrom="page">
            <wp:posOffset>330200</wp:posOffset>
          </wp:positionV>
          <wp:extent cx="1828800" cy="699135"/>
          <wp:effectExtent l="0" t="0" r="0" b="5715"/>
          <wp:wrapTight wrapText="bothSides">
            <wp:wrapPolygon edited="0">
              <wp:start x="0" y="0"/>
              <wp:lineTo x="0" y="21188"/>
              <wp:lineTo x="21375" y="21188"/>
              <wp:lineTo x="21375" y="0"/>
              <wp:lineTo x="0" y="0"/>
            </wp:wrapPolygon>
          </wp:wrapTight>
          <wp:docPr id="167312075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3120751" name="Picture 1673120751"/>
                  <pic:cNvPicPr/>
                </pic:nvPicPr>
                <pic:blipFill>
                  <a:blip r:embed="rId3">
                    <a:extLst>
                      <a:ext uri="{28A0092B-C50C-407E-A947-70E740481C1C}">
                        <a14:useLocalDpi xmlns:a14="http://schemas.microsoft.com/office/drawing/2010/main" val="0"/>
                      </a:ext>
                    </a:extLst>
                  </a:blip>
                  <a:stretch>
                    <a:fillRect/>
                  </a:stretch>
                </pic:blipFill>
                <pic:spPr>
                  <a:xfrm>
                    <a:off x="0" y="0"/>
                    <a:ext cx="1828800" cy="699135"/>
                  </a:xfrm>
                  <a:prstGeom prst="rect">
                    <a:avLst/>
                  </a:prstGeom>
                </pic:spPr>
              </pic:pic>
            </a:graphicData>
          </a:graphic>
          <wp14:sizeRelH relativeFrom="margin">
            <wp14:pctWidth>0</wp14:pctWidth>
          </wp14:sizeRelH>
          <wp14:sizeRelV relativeFrom="margin">
            <wp14:pctHeight>0</wp14:pctHeight>
          </wp14:sizeRelV>
        </wp:anchor>
      </w:drawing>
    </w:r>
    <w:r>
      <w:rPr>
        <w:b/>
        <w:bCs/>
        <w:noProof/>
      </w:rPr>
      <w:drawing>
        <wp:anchor distT="0" distB="0" distL="114300" distR="114300" simplePos="0" relativeHeight="251658244" behindDoc="1" locked="0" layoutInCell="0" allowOverlap="1" wp14:anchorId="2AB8D0C2" wp14:editId="74801907">
          <wp:simplePos x="0" y="0"/>
          <wp:positionH relativeFrom="column">
            <wp:posOffset>-654050</wp:posOffset>
          </wp:positionH>
          <wp:positionV relativeFrom="page">
            <wp:posOffset>254000</wp:posOffset>
          </wp:positionV>
          <wp:extent cx="1320800" cy="1320800"/>
          <wp:effectExtent l="0" t="0" r="0" b="0"/>
          <wp:wrapTight wrapText="bothSides">
            <wp:wrapPolygon edited="0">
              <wp:start x="0" y="0"/>
              <wp:lineTo x="0" y="21185"/>
              <wp:lineTo x="21185" y="21185"/>
              <wp:lineTo x="21185" y="0"/>
              <wp:lineTo x="0" y="0"/>
            </wp:wrapPolygon>
          </wp:wrapTight>
          <wp:docPr id="923731594"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3731594" name="Picture 923731594"/>
                  <pic:cNvPicPr/>
                </pic:nvPicPr>
                <pic:blipFill>
                  <a:blip r:embed="rId4">
                    <a:extLst>
                      <a:ext uri="{28A0092B-C50C-407E-A947-70E740481C1C}">
                        <a14:useLocalDpi xmlns:a14="http://schemas.microsoft.com/office/drawing/2010/main" val="0"/>
                      </a:ext>
                    </a:extLst>
                  </a:blip>
                  <a:stretch>
                    <a:fillRect/>
                  </a:stretch>
                </pic:blipFill>
                <pic:spPr>
                  <a:xfrm>
                    <a:off x="0" y="0"/>
                    <a:ext cx="1320800" cy="1320800"/>
                  </a:xfrm>
                  <a:prstGeom prst="rect">
                    <a:avLst/>
                  </a:prstGeom>
                </pic:spPr>
              </pic:pic>
            </a:graphicData>
          </a:graphic>
          <wp14:sizeRelH relativeFrom="margin">
            <wp14:pctWidth>0</wp14:pctWidth>
          </wp14:sizeRelH>
          <wp14:sizeRelV relativeFrom="margin">
            <wp14:pctHeight>0</wp14:pctHeight>
          </wp14:sizeRelV>
        </wp:anchor>
      </w:drawing>
    </w:r>
  </w:p>
  <w:p w14:paraId="76CB1F6C" w14:textId="340BD7FB" w:rsidR="00AF0DBB" w:rsidRDefault="009C69C7" w:rsidP="009C69C7">
    <w:pPr>
      <w:pStyle w:val="Header"/>
      <w:tabs>
        <w:tab w:val="clear" w:pos="4513"/>
        <w:tab w:val="clear" w:pos="9026"/>
        <w:tab w:val="left" w:pos="8080"/>
      </w:tabs>
    </w:pPr>
    <w:r>
      <w:tab/>
    </w:r>
  </w:p>
  <w:p w14:paraId="21DFD4C0" w14:textId="18F158B9" w:rsidR="00AF0DBB" w:rsidRDefault="00AF0DBB">
    <w:pPr>
      <w:pStyle w:val="Header"/>
    </w:pPr>
  </w:p>
  <w:p w14:paraId="29998E85" w14:textId="32923D53" w:rsidR="00AF0DBB" w:rsidRDefault="00AF0DBB">
    <w:pPr>
      <w:pStyle w:val="Header"/>
    </w:pPr>
  </w:p>
  <w:p w14:paraId="5F169636" w14:textId="24B92BE2" w:rsidR="00AF0DBB" w:rsidRDefault="00AF0DBB">
    <w:pPr>
      <w:pStyle w:val="Header"/>
    </w:pPr>
    <w:r>
      <w:rPr>
        <w:noProof/>
      </w:rPr>
      <w:drawing>
        <wp:anchor distT="0" distB="0" distL="114300" distR="114300" simplePos="0" relativeHeight="251660288" behindDoc="1" locked="0" layoutInCell="0" allowOverlap="1" wp14:anchorId="56140AE4" wp14:editId="4660BD80">
          <wp:simplePos x="0" y="0"/>
          <wp:positionH relativeFrom="column">
            <wp:posOffset>3270250</wp:posOffset>
          </wp:positionH>
          <wp:positionV relativeFrom="page">
            <wp:posOffset>1186815</wp:posOffset>
          </wp:positionV>
          <wp:extent cx="279400" cy="476250"/>
          <wp:effectExtent l="0" t="0" r="6350" b="0"/>
          <wp:wrapTight wrapText="bothSides">
            <wp:wrapPolygon edited="0">
              <wp:start x="0" y="0"/>
              <wp:lineTo x="0" y="20736"/>
              <wp:lineTo x="20618" y="20736"/>
              <wp:lineTo x="20618" y="0"/>
              <wp:lineTo x="0" y="0"/>
            </wp:wrapPolygon>
          </wp:wrapTight>
          <wp:docPr id="95365848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3658482" name="Picture 953658482"/>
                  <pic:cNvPicPr/>
                </pic:nvPicPr>
                <pic:blipFill>
                  <a:blip r:embed="rId5">
                    <a:extLst>
                      <a:ext uri="{28A0092B-C50C-407E-A947-70E740481C1C}">
                        <a14:useLocalDpi xmlns:a14="http://schemas.microsoft.com/office/drawing/2010/main" val="0"/>
                      </a:ext>
                    </a:extLst>
                  </a:blip>
                  <a:stretch>
                    <a:fillRect/>
                  </a:stretch>
                </pic:blipFill>
                <pic:spPr>
                  <a:xfrm>
                    <a:off x="0" y="0"/>
                    <a:ext cx="279400" cy="476250"/>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1312" behindDoc="1" locked="0" layoutInCell="0" allowOverlap="1" wp14:anchorId="6B3D2BE3" wp14:editId="3A55DDAA">
          <wp:simplePos x="0" y="0"/>
          <wp:positionH relativeFrom="column">
            <wp:posOffset>3841115</wp:posOffset>
          </wp:positionH>
          <wp:positionV relativeFrom="page">
            <wp:posOffset>1250950</wp:posOffset>
          </wp:positionV>
          <wp:extent cx="619125" cy="310515"/>
          <wp:effectExtent l="0" t="0" r="9525" b="0"/>
          <wp:wrapTight wrapText="bothSides">
            <wp:wrapPolygon edited="0">
              <wp:start x="0" y="0"/>
              <wp:lineTo x="0" y="19877"/>
              <wp:lineTo x="21268" y="19877"/>
              <wp:lineTo x="21268" y="0"/>
              <wp:lineTo x="0" y="0"/>
            </wp:wrapPolygon>
          </wp:wrapTight>
          <wp:docPr id="10401840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018402" name="Picture 104018402"/>
                  <pic:cNvPicPr/>
                </pic:nvPicPr>
                <pic:blipFill>
                  <a:blip r:embed="rId6">
                    <a:extLst>
                      <a:ext uri="{28A0092B-C50C-407E-A947-70E740481C1C}">
                        <a14:useLocalDpi xmlns:a14="http://schemas.microsoft.com/office/drawing/2010/main" val="0"/>
                      </a:ext>
                    </a:extLst>
                  </a:blip>
                  <a:stretch>
                    <a:fillRect/>
                  </a:stretch>
                </pic:blipFill>
                <pic:spPr>
                  <a:xfrm>
                    <a:off x="0" y="0"/>
                    <a:ext cx="619125" cy="310515"/>
                  </a:xfrm>
                  <a:prstGeom prst="rect">
                    <a:avLst/>
                  </a:prstGeom>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2336" behindDoc="1" locked="0" layoutInCell="0" allowOverlap="1" wp14:anchorId="4B544A18" wp14:editId="7F8CA426">
          <wp:simplePos x="0" y="0"/>
          <wp:positionH relativeFrom="column">
            <wp:posOffset>2374900</wp:posOffset>
          </wp:positionH>
          <wp:positionV relativeFrom="page">
            <wp:posOffset>1206500</wp:posOffset>
          </wp:positionV>
          <wp:extent cx="508000" cy="412115"/>
          <wp:effectExtent l="0" t="0" r="6350" b="6985"/>
          <wp:wrapTight wrapText="bothSides">
            <wp:wrapPolygon edited="0">
              <wp:start x="0" y="0"/>
              <wp:lineTo x="0" y="20968"/>
              <wp:lineTo x="21060" y="20968"/>
              <wp:lineTo x="21060" y="0"/>
              <wp:lineTo x="0" y="0"/>
            </wp:wrapPolygon>
          </wp:wrapTight>
          <wp:docPr id="93171411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31714118" name="Picture 931714118"/>
                  <pic:cNvPicPr/>
                </pic:nvPicPr>
                <pic:blipFill>
                  <a:blip r:embed="rId7">
                    <a:extLst>
                      <a:ext uri="{28A0092B-C50C-407E-A947-70E740481C1C}">
                        <a14:useLocalDpi xmlns:a14="http://schemas.microsoft.com/office/drawing/2010/main" val="0"/>
                      </a:ext>
                    </a:extLst>
                  </a:blip>
                  <a:stretch>
                    <a:fillRect/>
                  </a:stretch>
                </pic:blipFill>
                <pic:spPr>
                  <a:xfrm>
                    <a:off x="0" y="0"/>
                    <a:ext cx="508000" cy="412115"/>
                  </a:xfrm>
                  <a:prstGeom prst="rect">
                    <a:avLst/>
                  </a:prstGeom>
                </pic:spPr>
              </pic:pic>
            </a:graphicData>
          </a:graphic>
          <wp14:sizeRelH relativeFrom="margin">
            <wp14:pctWidth>0</wp14:pctWidth>
          </wp14:sizeRelH>
          <wp14:sizeRelV relativeFrom="margin">
            <wp14:pctHeight>0</wp14:pctHeight>
          </wp14:sizeRelV>
        </wp:anchor>
      </w:drawing>
    </w:r>
  </w:p>
  <w:p w14:paraId="6EE3B364" w14:textId="77777777" w:rsidR="00152982" w:rsidRDefault="00152982">
    <w:pPr>
      <w:pStyle w:val="Header"/>
      <w:rPr>
        <w:noProof/>
      </w:rPr>
    </w:pPr>
  </w:p>
  <w:p w14:paraId="50AE427F" w14:textId="32E3F967" w:rsidR="00AF0DBB" w:rsidRDefault="00152982">
    <w:pPr>
      <w:pStyle w:val="Header"/>
    </w:pPr>
    <w:r>
      <w:rPr>
        <w:noProof/>
      </w:rPr>
      <w:drawing>
        <wp:anchor distT="0" distB="0" distL="114300" distR="114300" simplePos="0" relativeHeight="251663360" behindDoc="1" locked="0" layoutInCell="1" allowOverlap="1" wp14:anchorId="691B26D0" wp14:editId="486E7ABF">
          <wp:simplePos x="0" y="0"/>
          <wp:positionH relativeFrom="column">
            <wp:posOffset>4714875</wp:posOffset>
          </wp:positionH>
          <wp:positionV relativeFrom="paragraph">
            <wp:posOffset>14605</wp:posOffset>
          </wp:positionV>
          <wp:extent cx="1422000" cy="183600"/>
          <wp:effectExtent l="0" t="0" r="6985" b="6985"/>
          <wp:wrapTight wrapText="bothSides">
            <wp:wrapPolygon edited="0">
              <wp:start x="0" y="0"/>
              <wp:lineTo x="0" y="20180"/>
              <wp:lineTo x="10708" y="20180"/>
              <wp:lineTo x="21417" y="11211"/>
              <wp:lineTo x="21417" y="0"/>
              <wp:lineTo x="0" y="0"/>
            </wp:wrapPolygon>
          </wp:wrapTight>
          <wp:docPr id="115858696"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2556489" name="Picture 352556489"/>
                  <pic:cNvPicPr/>
                </pic:nvPicPr>
                <pic:blipFill>
                  <a:blip r:embed="rId8">
                    <a:biLevel thresh="75000"/>
                    <a:extLst>
                      <a:ext uri="{BEBA8EAE-BF5A-486C-A8C5-ECC9F3942E4B}">
                        <a14:imgProps xmlns:a14="http://schemas.microsoft.com/office/drawing/2010/main">
                          <a14:imgLayer r:embed="rId9">
                            <a14:imgEffect>
                              <a14:brightnessContrast bright="-40000" contrast="-40000"/>
                            </a14:imgEffect>
                          </a14:imgLayer>
                        </a14:imgProps>
                      </a:ext>
                      <a:ext uri="{28A0092B-C50C-407E-A947-70E740481C1C}">
                        <a14:useLocalDpi xmlns:a14="http://schemas.microsoft.com/office/drawing/2010/main" val="0"/>
                      </a:ext>
                    </a:extLst>
                  </a:blip>
                  <a:stretch>
                    <a:fillRect/>
                  </a:stretch>
                </pic:blipFill>
                <pic:spPr>
                  <a:xfrm>
                    <a:off x="0" y="0"/>
                    <a:ext cx="1422000" cy="183600"/>
                  </a:xfrm>
                  <a:prstGeom prst="rect">
                    <a:avLst/>
                  </a:prstGeom>
                </pic:spPr>
              </pic:pic>
            </a:graphicData>
          </a:graphic>
          <wp14:sizeRelH relativeFrom="margin">
            <wp14:pctWidth>0</wp14:pctWidth>
          </wp14:sizeRelH>
          <wp14:sizeRelV relativeFrom="margin">
            <wp14:pctHeight>0</wp14:pctHeight>
          </wp14:sizeRelV>
        </wp:anchor>
      </w:drawing>
    </w:r>
    <w:r w:rsidR="00AF0DBB">
      <w:rPr>
        <w:noProof/>
      </w:rPr>
      <w:drawing>
        <wp:anchor distT="0" distB="0" distL="114300" distR="114300" simplePos="0" relativeHeight="251658243" behindDoc="1" locked="0" layoutInCell="0" allowOverlap="1" wp14:anchorId="7E68E9D8" wp14:editId="2B9B5951">
          <wp:simplePos x="0" y="0"/>
          <wp:positionH relativeFrom="column">
            <wp:posOffset>1079500</wp:posOffset>
          </wp:positionH>
          <wp:positionV relativeFrom="page">
            <wp:posOffset>1308100</wp:posOffset>
          </wp:positionV>
          <wp:extent cx="1152000" cy="270000"/>
          <wp:effectExtent l="0" t="0" r="0" b="0"/>
          <wp:wrapTight wrapText="bothSides">
            <wp:wrapPolygon edited="0">
              <wp:start x="0" y="0"/>
              <wp:lineTo x="0" y="19821"/>
              <wp:lineTo x="21076" y="19821"/>
              <wp:lineTo x="21076" y="0"/>
              <wp:lineTo x="0" y="0"/>
            </wp:wrapPolygon>
          </wp:wrapTight>
          <wp:docPr id="83114182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1141827" name="Picture 831141827"/>
                  <pic:cNvPicPr/>
                </pic:nvPicPr>
                <pic:blipFill>
                  <a:blip r:embed="rId10">
                    <a:extLst>
                      <a:ext uri="{28A0092B-C50C-407E-A947-70E740481C1C}">
                        <a14:useLocalDpi xmlns:a14="http://schemas.microsoft.com/office/drawing/2010/main" val="0"/>
                      </a:ext>
                    </a:extLst>
                  </a:blip>
                  <a:stretch>
                    <a:fillRect/>
                  </a:stretch>
                </pic:blipFill>
                <pic:spPr>
                  <a:xfrm>
                    <a:off x="0" y="0"/>
                    <a:ext cx="1152000" cy="270000"/>
                  </a:xfrm>
                  <a:prstGeom prst="rect">
                    <a:avLst/>
                  </a:prstGeom>
                </pic:spPr>
              </pic:pic>
            </a:graphicData>
          </a:graphic>
          <wp14:sizeRelH relativeFrom="margin">
            <wp14:pctWidth>0</wp14:pctWidth>
          </wp14:sizeRelH>
          <wp14:sizeRelV relativeFrom="margin">
            <wp14:pctHeight>0</wp14:pctHeight>
          </wp14:sizeRelV>
        </wp:anchor>
      </w:drawing>
    </w:r>
  </w:p>
  <w:p w14:paraId="71D23F42" w14:textId="77777777" w:rsidR="00AF0DBB" w:rsidRDefault="00AF0DBB">
    <w:pPr>
      <w:pStyle w:val="Header"/>
    </w:pPr>
  </w:p>
  <w:p w14:paraId="27C7EFF0" w14:textId="3E78CCC3" w:rsidR="00AF0DBB" w:rsidRDefault="00AF0DBB">
    <w:pPr>
      <w:pStyle w:val="Header"/>
    </w:pPr>
  </w:p>
  <w:p w14:paraId="629F5953" w14:textId="22D255EC" w:rsidR="00AF0DBB" w:rsidRDefault="00AF0DBB">
    <w:pPr>
      <w:pStyle w:val="Header"/>
    </w:pPr>
    <w:r>
      <w:rPr>
        <w:noProof/>
      </w:rPr>
      <w:drawing>
        <wp:inline distT="0" distB="0" distL="0" distR="0" wp14:anchorId="7A37005E" wp14:editId="40563CD9">
          <wp:extent cx="5084064" cy="5084064"/>
          <wp:effectExtent l="0" t="0" r="2540" b="2540"/>
          <wp:docPr id="187538364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5383649" name="Picture 1875383649"/>
                  <pic:cNvPicPr/>
                </pic:nvPicPr>
                <pic:blipFill>
                  <a:blip r:embed="rId4">
                    <a:extLst>
                      <a:ext uri="{28A0092B-C50C-407E-A947-70E740481C1C}">
                        <a14:useLocalDpi xmlns:a14="http://schemas.microsoft.com/office/drawing/2010/main" val="0"/>
                      </a:ext>
                    </a:extLst>
                  </a:blip>
                  <a:stretch>
                    <a:fillRect/>
                  </a:stretch>
                </pic:blipFill>
                <pic:spPr>
                  <a:xfrm>
                    <a:off x="0" y="0"/>
                    <a:ext cx="5084064" cy="5084064"/>
                  </a:xfrm>
                  <a:prstGeom prst="rect">
                    <a:avLst/>
                  </a:prstGeom>
                </pic:spPr>
              </pic:pic>
            </a:graphicData>
          </a:graphic>
        </wp:inline>
      </w:drawing>
    </w:r>
  </w:p>
  <w:p w14:paraId="3431AC96" w14:textId="74D13EAF" w:rsidR="00AF0DBB" w:rsidRDefault="00AF0DBB">
    <w:pPr>
      <w:pStyle w:val="Header"/>
    </w:pPr>
  </w:p>
  <w:p w14:paraId="2E8E93A2" w14:textId="69C73405" w:rsidR="00AF0DBB" w:rsidRDefault="00AF0DBB">
    <w:pPr>
      <w:pStyle w:val="Header"/>
    </w:pPr>
  </w:p>
  <w:p w14:paraId="7BC11547" w14:textId="70B6C41E" w:rsidR="00AF0DBB" w:rsidRDefault="00AF0DBB">
    <w:pPr>
      <w:pStyle w:val="Header"/>
    </w:pPr>
    <w:r>
      <w:rPr>
        <w:noProof/>
      </w:rPr>
      <w:drawing>
        <wp:inline distT="0" distB="0" distL="0" distR="0" wp14:anchorId="56EE6938" wp14:editId="3F6D141F">
          <wp:extent cx="5084064" cy="5084064"/>
          <wp:effectExtent l="0" t="0" r="2540" b="2540"/>
          <wp:docPr id="112267300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2673006" name="Picture 1122673006"/>
                  <pic:cNvPicPr/>
                </pic:nvPicPr>
                <pic:blipFill>
                  <a:blip r:embed="rId4">
                    <a:extLst>
                      <a:ext uri="{28A0092B-C50C-407E-A947-70E740481C1C}">
                        <a14:useLocalDpi xmlns:a14="http://schemas.microsoft.com/office/drawing/2010/main" val="0"/>
                      </a:ext>
                    </a:extLst>
                  </a:blip>
                  <a:stretch>
                    <a:fillRect/>
                  </a:stretch>
                </pic:blipFill>
                <pic:spPr>
                  <a:xfrm>
                    <a:off x="0" y="0"/>
                    <a:ext cx="5084064" cy="5084064"/>
                  </a:xfrm>
                  <a:prstGeom prst="rect">
                    <a:avLst/>
                  </a:prstGeom>
                </pic:spPr>
              </pic:pic>
            </a:graphicData>
          </a:graphic>
        </wp:inline>
      </w:drawing>
    </w:r>
  </w:p>
  <w:p w14:paraId="12E8183E" w14:textId="77777777" w:rsidR="00AF0DBB" w:rsidRDefault="00AF0DBB">
    <w:pPr>
      <w:pStyle w:val="Header"/>
    </w:pPr>
  </w:p>
  <w:p w14:paraId="348EB29D" w14:textId="77777777" w:rsidR="00AF0DBB" w:rsidRDefault="00AF0DBB">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E9F93A" w14:textId="77777777" w:rsidR="009C69C7" w:rsidRDefault="009C69C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0DB2D7C"/>
    <w:multiLevelType w:val="hybridMultilevel"/>
    <w:tmpl w:val="6E3205A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0540383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113DDC"/>
    <w:rsid w:val="000059D3"/>
    <w:rsid w:val="000449DE"/>
    <w:rsid w:val="00073ED2"/>
    <w:rsid w:val="000A03AB"/>
    <w:rsid w:val="000B4404"/>
    <w:rsid w:val="000D0B92"/>
    <w:rsid w:val="000D2F6C"/>
    <w:rsid w:val="000E3437"/>
    <w:rsid w:val="000E6E1B"/>
    <w:rsid w:val="00107C38"/>
    <w:rsid w:val="00113DDC"/>
    <w:rsid w:val="001143CE"/>
    <w:rsid w:val="00140FF0"/>
    <w:rsid w:val="00145861"/>
    <w:rsid w:val="00152188"/>
    <w:rsid w:val="00152982"/>
    <w:rsid w:val="00152B0C"/>
    <w:rsid w:val="00153DF8"/>
    <w:rsid w:val="00161B72"/>
    <w:rsid w:val="00170CE1"/>
    <w:rsid w:val="0018101F"/>
    <w:rsid w:val="001A38DE"/>
    <w:rsid w:val="0020113A"/>
    <w:rsid w:val="002123CF"/>
    <w:rsid w:val="00233ED1"/>
    <w:rsid w:val="00254C8A"/>
    <w:rsid w:val="00260BF1"/>
    <w:rsid w:val="002623D3"/>
    <w:rsid w:val="00281AF2"/>
    <w:rsid w:val="0029580B"/>
    <w:rsid w:val="002A57FA"/>
    <w:rsid w:val="002D47EC"/>
    <w:rsid w:val="002E327B"/>
    <w:rsid w:val="002E3654"/>
    <w:rsid w:val="003310EB"/>
    <w:rsid w:val="00344B98"/>
    <w:rsid w:val="00353CC3"/>
    <w:rsid w:val="003A1051"/>
    <w:rsid w:val="003D615A"/>
    <w:rsid w:val="003F261B"/>
    <w:rsid w:val="003F6652"/>
    <w:rsid w:val="00412DF6"/>
    <w:rsid w:val="004212B4"/>
    <w:rsid w:val="00445D22"/>
    <w:rsid w:val="00474DEA"/>
    <w:rsid w:val="00482569"/>
    <w:rsid w:val="004A0E8A"/>
    <w:rsid w:val="004D09D1"/>
    <w:rsid w:val="004E021D"/>
    <w:rsid w:val="00507140"/>
    <w:rsid w:val="005074FC"/>
    <w:rsid w:val="00516131"/>
    <w:rsid w:val="005376B7"/>
    <w:rsid w:val="00563665"/>
    <w:rsid w:val="005A0625"/>
    <w:rsid w:val="005A74A6"/>
    <w:rsid w:val="005B1556"/>
    <w:rsid w:val="005B7362"/>
    <w:rsid w:val="005C1AEC"/>
    <w:rsid w:val="005D3E85"/>
    <w:rsid w:val="005F23FA"/>
    <w:rsid w:val="00620CEA"/>
    <w:rsid w:val="00621C89"/>
    <w:rsid w:val="00651395"/>
    <w:rsid w:val="00692FC2"/>
    <w:rsid w:val="006B6113"/>
    <w:rsid w:val="006D0927"/>
    <w:rsid w:val="006E14D1"/>
    <w:rsid w:val="006E2F6C"/>
    <w:rsid w:val="006E5A71"/>
    <w:rsid w:val="00720398"/>
    <w:rsid w:val="00737FFD"/>
    <w:rsid w:val="00770AC9"/>
    <w:rsid w:val="007828A4"/>
    <w:rsid w:val="00782C21"/>
    <w:rsid w:val="00790F11"/>
    <w:rsid w:val="007B4073"/>
    <w:rsid w:val="007B78FC"/>
    <w:rsid w:val="007E0C87"/>
    <w:rsid w:val="007E2F88"/>
    <w:rsid w:val="00806329"/>
    <w:rsid w:val="00821598"/>
    <w:rsid w:val="0082306C"/>
    <w:rsid w:val="00824ACF"/>
    <w:rsid w:val="00825287"/>
    <w:rsid w:val="00827485"/>
    <w:rsid w:val="008477D4"/>
    <w:rsid w:val="00855BEF"/>
    <w:rsid w:val="00866E5A"/>
    <w:rsid w:val="0088108E"/>
    <w:rsid w:val="00884F23"/>
    <w:rsid w:val="00887754"/>
    <w:rsid w:val="008B4F3B"/>
    <w:rsid w:val="008D7557"/>
    <w:rsid w:val="008F391D"/>
    <w:rsid w:val="00903503"/>
    <w:rsid w:val="009C69C7"/>
    <w:rsid w:val="009D1168"/>
    <w:rsid w:val="009D5172"/>
    <w:rsid w:val="009E09F8"/>
    <w:rsid w:val="00A15046"/>
    <w:rsid w:val="00A22B23"/>
    <w:rsid w:val="00A22D25"/>
    <w:rsid w:val="00AA2590"/>
    <w:rsid w:val="00AD5233"/>
    <w:rsid w:val="00AF0DBB"/>
    <w:rsid w:val="00B16DF5"/>
    <w:rsid w:val="00B231B6"/>
    <w:rsid w:val="00B42F1D"/>
    <w:rsid w:val="00B45B02"/>
    <w:rsid w:val="00B46319"/>
    <w:rsid w:val="00B946E3"/>
    <w:rsid w:val="00B94992"/>
    <w:rsid w:val="00BB0246"/>
    <w:rsid w:val="00C13743"/>
    <w:rsid w:val="00C2564E"/>
    <w:rsid w:val="00C41417"/>
    <w:rsid w:val="00C5566F"/>
    <w:rsid w:val="00CA6002"/>
    <w:rsid w:val="00CB3D55"/>
    <w:rsid w:val="00CC2BD5"/>
    <w:rsid w:val="00CD3205"/>
    <w:rsid w:val="00D02DE5"/>
    <w:rsid w:val="00D1053B"/>
    <w:rsid w:val="00D37070"/>
    <w:rsid w:val="00D44C8A"/>
    <w:rsid w:val="00D530AC"/>
    <w:rsid w:val="00D544DD"/>
    <w:rsid w:val="00D60B1C"/>
    <w:rsid w:val="00D77160"/>
    <w:rsid w:val="00DB2044"/>
    <w:rsid w:val="00E311D2"/>
    <w:rsid w:val="00E5366C"/>
    <w:rsid w:val="00E704EF"/>
    <w:rsid w:val="00E71D46"/>
    <w:rsid w:val="00E73444"/>
    <w:rsid w:val="00EB1D35"/>
    <w:rsid w:val="00EE28E9"/>
    <w:rsid w:val="00F11881"/>
    <w:rsid w:val="00F67672"/>
    <w:rsid w:val="00F704BC"/>
    <w:rsid w:val="00F74FD4"/>
    <w:rsid w:val="00F9621C"/>
    <w:rsid w:val="00FA7729"/>
    <w:rsid w:val="00FB6D5B"/>
    <w:rsid w:val="00FC402B"/>
    <w:rsid w:val="00FD45DE"/>
    <w:rsid w:val="1C1C11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53BF994"/>
  <w15:chartTrackingRefBased/>
  <w15:docId w15:val="{D786ED4A-E127-41DF-B423-48C5AB8C733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113DDC"/>
    <w:pPr>
      <w:keepNext/>
      <w:keepLines/>
      <w:spacing w:before="360" w:after="80"/>
      <w:outlineLvl w:val="0"/>
    </w:pPr>
    <w:rPr>
      <w:rFonts w:asciiTheme="majorHAnsi" w:eastAsiaTheme="majorEastAsia" w:hAnsiTheme="majorHAnsi" w:cstheme="majorBidi"/>
      <w:color w:val="365F91" w:themeColor="accent1" w:themeShade="BF"/>
      <w:sz w:val="40"/>
      <w:szCs w:val="40"/>
    </w:rPr>
  </w:style>
  <w:style w:type="paragraph" w:styleId="Heading2">
    <w:name w:val="heading 2"/>
    <w:basedOn w:val="Normal"/>
    <w:next w:val="Normal"/>
    <w:link w:val="Heading2Char"/>
    <w:uiPriority w:val="9"/>
    <w:semiHidden/>
    <w:unhideWhenUsed/>
    <w:qFormat/>
    <w:rsid w:val="00113DDC"/>
    <w:pPr>
      <w:keepNext/>
      <w:keepLines/>
      <w:spacing w:before="160" w:after="80"/>
      <w:outlineLvl w:val="1"/>
    </w:pPr>
    <w:rPr>
      <w:rFonts w:asciiTheme="majorHAnsi" w:eastAsiaTheme="majorEastAsia" w:hAnsiTheme="majorHAnsi" w:cstheme="majorBidi"/>
      <w:color w:val="365F91" w:themeColor="accent1" w:themeShade="BF"/>
      <w:sz w:val="32"/>
      <w:szCs w:val="32"/>
    </w:rPr>
  </w:style>
  <w:style w:type="paragraph" w:styleId="Heading3">
    <w:name w:val="heading 3"/>
    <w:basedOn w:val="Normal"/>
    <w:next w:val="Normal"/>
    <w:link w:val="Heading3Char"/>
    <w:uiPriority w:val="9"/>
    <w:semiHidden/>
    <w:unhideWhenUsed/>
    <w:qFormat/>
    <w:rsid w:val="00113DDC"/>
    <w:pPr>
      <w:keepNext/>
      <w:keepLines/>
      <w:spacing w:before="160" w:after="80"/>
      <w:outlineLvl w:val="2"/>
    </w:pPr>
    <w:rPr>
      <w:rFonts w:eastAsiaTheme="majorEastAsia" w:cstheme="majorBidi"/>
      <w:color w:val="365F91" w:themeColor="accent1" w:themeShade="BF"/>
      <w:sz w:val="28"/>
      <w:szCs w:val="28"/>
    </w:rPr>
  </w:style>
  <w:style w:type="paragraph" w:styleId="Heading4">
    <w:name w:val="heading 4"/>
    <w:basedOn w:val="Normal"/>
    <w:next w:val="Normal"/>
    <w:link w:val="Heading4Char"/>
    <w:uiPriority w:val="9"/>
    <w:semiHidden/>
    <w:unhideWhenUsed/>
    <w:qFormat/>
    <w:rsid w:val="00113DDC"/>
    <w:pPr>
      <w:keepNext/>
      <w:keepLines/>
      <w:spacing w:before="80" w:after="40"/>
      <w:outlineLvl w:val="3"/>
    </w:pPr>
    <w:rPr>
      <w:rFonts w:eastAsiaTheme="majorEastAsia" w:cstheme="majorBidi"/>
      <w:i/>
      <w:iCs/>
      <w:color w:val="365F91" w:themeColor="accent1" w:themeShade="BF"/>
    </w:rPr>
  </w:style>
  <w:style w:type="paragraph" w:styleId="Heading5">
    <w:name w:val="heading 5"/>
    <w:basedOn w:val="Normal"/>
    <w:next w:val="Normal"/>
    <w:link w:val="Heading5Char"/>
    <w:uiPriority w:val="9"/>
    <w:semiHidden/>
    <w:unhideWhenUsed/>
    <w:qFormat/>
    <w:rsid w:val="00113DDC"/>
    <w:pPr>
      <w:keepNext/>
      <w:keepLines/>
      <w:spacing w:before="80" w:after="40"/>
      <w:outlineLvl w:val="4"/>
    </w:pPr>
    <w:rPr>
      <w:rFonts w:eastAsiaTheme="majorEastAsia" w:cstheme="majorBidi"/>
      <w:color w:val="365F91" w:themeColor="accent1" w:themeShade="BF"/>
    </w:rPr>
  </w:style>
  <w:style w:type="paragraph" w:styleId="Heading6">
    <w:name w:val="heading 6"/>
    <w:basedOn w:val="Normal"/>
    <w:next w:val="Normal"/>
    <w:link w:val="Heading6Char"/>
    <w:uiPriority w:val="9"/>
    <w:semiHidden/>
    <w:unhideWhenUsed/>
    <w:qFormat/>
    <w:rsid w:val="00113DDC"/>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113DDC"/>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113DDC"/>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113DDC"/>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13DDC"/>
    <w:rPr>
      <w:rFonts w:asciiTheme="majorHAnsi" w:eastAsiaTheme="majorEastAsia" w:hAnsiTheme="majorHAnsi" w:cstheme="majorBidi"/>
      <w:color w:val="365F91" w:themeColor="accent1" w:themeShade="BF"/>
      <w:sz w:val="40"/>
      <w:szCs w:val="40"/>
    </w:rPr>
  </w:style>
  <w:style w:type="character" w:customStyle="1" w:styleId="Heading2Char">
    <w:name w:val="Heading 2 Char"/>
    <w:basedOn w:val="DefaultParagraphFont"/>
    <w:link w:val="Heading2"/>
    <w:uiPriority w:val="9"/>
    <w:semiHidden/>
    <w:rsid w:val="00113DDC"/>
    <w:rPr>
      <w:rFonts w:asciiTheme="majorHAnsi" w:eastAsiaTheme="majorEastAsia" w:hAnsiTheme="majorHAnsi" w:cstheme="majorBidi"/>
      <w:color w:val="365F91" w:themeColor="accent1" w:themeShade="BF"/>
      <w:sz w:val="32"/>
      <w:szCs w:val="32"/>
    </w:rPr>
  </w:style>
  <w:style w:type="character" w:customStyle="1" w:styleId="Heading3Char">
    <w:name w:val="Heading 3 Char"/>
    <w:basedOn w:val="DefaultParagraphFont"/>
    <w:link w:val="Heading3"/>
    <w:uiPriority w:val="9"/>
    <w:semiHidden/>
    <w:rsid w:val="00113DDC"/>
    <w:rPr>
      <w:rFonts w:eastAsiaTheme="majorEastAsia" w:cstheme="majorBidi"/>
      <w:color w:val="365F91" w:themeColor="accent1" w:themeShade="BF"/>
      <w:sz w:val="28"/>
      <w:szCs w:val="28"/>
    </w:rPr>
  </w:style>
  <w:style w:type="character" w:customStyle="1" w:styleId="Heading4Char">
    <w:name w:val="Heading 4 Char"/>
    <w:basedOn w:val="DefaultParagraphFont"/>
    <w:link w:val="Heading4"/>
    <w:uiPriority w:val="9"/>
    <w:semiHidden/>
    <w:rsid w:val="00113DDC"/>
    <w:rPr>
      <w:rFonts w:eastAsiaTheme="majorEastAsia" w:cstheme="majorBidi"/>
      <w:i/>
      <w:iCs/>
      <w:color w:val="365F91" w:themeColor="accent1" w:themeShade="BF"/>
    </w:rPr>
  </w:style>
  <w:style w:type="character" w:customStyle="1" w:styleId="Heading5Char">
    <w:name w:val="Heading 5 Char"/>
    <w:basedOn w:val="DefaultParagraphFont"/>
    <w:link w:val="Heading5"/>
    <w:uiPriority w:val="9"/>
    <w:semiHidden/>
    <w:rsid w:val="00113DDC"/>
    <w:rPr>
      <w:rFonts w:eastAsiaTheme="majorEastAsia" w:cstheme="majorBidi"/>
      <w:color w:val="365F91" w:themeColor="accent1" w:themeShade="BF"/>
    </w:rPr>
  </w:style>
  <w:style w:type="character" w:customStyle="1" w:styleId="Heading6Char">
    <w:name w:val="Heading 6 Char"/>
    <w:basedOn w:val="DefaultParagraphFont"/>
    <w:link w:val="Heading6"/>
    <w:uiPriority w:val="9"/>
    <w:semiHidden/>
    <w:rsid w:val="00113DDC"/>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113DDC"/>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113DDC"/>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113DDC"/>
    <w:rPr>
      <w:rFonts w:eastAsiaTheme="majorEastAsia" w:cstheme="majorBidi"/>
      <w:color w:val="272727" w:themeColor="text1" w:themeTint="D8"/>
    </w:rPr>
  </w:style>
  <w:style w:type="paragraph" w:styleId="Title">
    <w:name w:val="Title"/>
    <w:basedOn w:val="Normal"/>
    <w:next w:val="Normal"/>
    <w:link w:val="TitleChar"/>
    <w:uiPriority w:val="10"/>
    <w:qFormat/>
    <w:rsid w:val="00113DDC"/>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113DDC"/>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113DDC"/>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113DDC"/>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113DDC"/>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113DDC"/>
    <w:rPr>
      <w:i/>
      <w:iCs/>
      <w:color w:val="404040" w:themeColor="text1" w:themeTint="BF"/>
    </w:rPr>
  </w:style>
  <w:style w:type="paragraph" w:styleId="ListParagraph">
    <w:name w:val="List Paragraph"/>
    <w:basedOn w:val="Normal"/>
    <w:uiPriority w:val="34"/>
    <w:qFormat/>
    <w:rsid w:val="00113DDC"/>
    <w:pPr>
      <w:ind w:left="720"/>
      <w:contextualSpacing/>
    </w:pPr>
  </w:style>
  <w:style w:type="character" w:styleId="IntenseEmphasis">
    <w:name w:val="Intense Emphasis"/>
    <w:basedOn w:val="DefaultParagraphFont"/>
    <w:uiPriority w:val="21"/>
    <w:qFormat/>
    <w:rsid w:val="00113DDC"/>
    <w:rPr>
      <w:i/>
      <w:iCs/>
      <w:color w:val="365F91" w:themeColor="accent1" w:themeShade="BF"/>
    </w:rPr>
  </w:style>
  <w:style w:type="paragraph" w:styleId="IntenseQuote">
    <w:name w:val="Intense Quote"/>
    <w:basedOn w:val="Normal"/>
    <w:next w:val="Normal"/>
    <w:link w:val="IntenseQuoteChar"/>
    <w:uiPriority w:val="30"/>
    <w:qFormat/>
    <w:rsid w:val="00113DDC"/>
    <w:pPr>
      <w:pBdr>
        <w:top w:val="single" w:sz="4" w:space="10" w:color="365F91" w:themeColor="accent1" w:themeShade="BF"/>
        <w:bottom w:val="single" w:sz="4" w:space="10" w:color="365F91" w:themeColor="accent1" w:themeShade="BF"/>
      </w:pBdr>
      <w:spacing w:before="360" w:after="360"/>
      <w:ind w:left="864" w:right="864"/>
      <w:jc w:val="center"/>
    </w:pPr>
    <w:rPr>
      <w:i/>
      <w:iCs/>
      <w:color w:val="365F91" w:themeColor="accent1" w:themeShade="BF"/>
    </w:rPr>
  </w:style>
  <w:style w:type="character" w:customStyle="1" w:styleId="IntenseQuoteChar">
    <w:name w:val="Intense Quote Char"/>
    <w:basedOn w:val="DefaultParagraphFont"/>
    <w:link w:val="IntenseQuote"/>
    <w:uiPriority w:val="30"/>
    <w:rsid w:val="00113DDC"/>
    <w:rPr>
      <w:i/>
      <w:iCs/>
      <w:color w:val="365F91" w:themeColor="accent1" w:themeShade="BF"/>
    </w:rPr>
  </w:style>
  <w:style w:type="character" w:styleId="IntenseReference">
    <w:name w:val="Intense Reference"/>
    <w:basedOn w:val="DefaultParagraphFont"/>
    <w:uiPriority w:val="32"/>
    <w:qFormat/>
    <w:rsid w:val="00113DDC"/>
    <w:rPr>
      <w:b/>
      <w:bCs/>
      <w:smallCaps/>
      <w:color w:val="365F91" w:themeColor="accent1" w:themeShade="BF"/>
      <w:spacing w:val="5"/>
    </w:rPr>
  </w:style>
  <w:style w:type="character" w:styleId="Hyperlink">
    <w:name w:val="Hyperlink"/>
    <w:basedOn w:val="DefaultParagraphFont"/>
    <w:uiPriority w:val="99"/>
    <w:unhideWhenUsed/>
    <w:rsid w:val="005F23FA"/>
    <w:rPr>
      <w:color w:val="0000FF" w:themeColor="hyperlink"/>
      <w:u w:val="single"/>
    </w:rPr>
  </w:style>
  <w:style w:type="character" w:styleId="UnresolvedMention">
    <w:name w:val="Unresolved Mention"/>
    <w:basedOn w:val="DefaultParagraphFont"/>
    <w:uiPriority w:val="99"/>
    <w:semiHidden/>
    <w:unhideWhenUsed/>
    <w:rsid w:val="005F23FA"/>
    <w:rPr>
      <w:color w:val="605E5C"/>
      <w:shd w:val="clear" w:color="auto" w:fill="E1DFDD"/>
    </w:rPr>
  </w:style>
  <w:style w:type="paragraph" w:styleId="Header">
    <w:name w:val="header"/>
    <w:basedOn w:val="Normal"/>
    <w:link w:val="HeaderChar"/>
    <w:uiPriority w:val="99"/>
    <w:unhideWhenUsed/>
    <w:rsid w:val="00AF0DBB"/>
    <w:pPr>
      <w:tabs>
        <w:tab w:val="center" w:pos="4513"/>
        <w:tab w:val="right" w:pos="9026"/>
      </w:tabs>
      <w:spacing w:after="0" w:line="240" w:lineRule="auto"/>
    </w:pPr>
  </w:style>
  <w:style w:type="character" w:customStyle="1" w:styleId="HeaderChar">
    <w:name w:val="Header Char"/>
    <w:basedOn w:val="DefaultParagraphFont"/>
    <w:link w:val="Header"/>
    <w:uiPriority w:val="99"/>
    <w:rsid w:val="00AF0DBB"/>
  </w:style>
  <w:style w:type="paragraph" w:styleId="Footer">
    <w:name w:val="footer"/>
    <w:basedOn w:val="Normal"/>
    <w:link w:val="FooterChar"/>
    <w:uiPriority w:val="99"/>
    <w:unhideWhenUsed/>
    <w:rsid w:val="00AF0DBB"/>
    <w:pPr>
      <w:tabs>
        <w:tab w:val="center" w:pos="4513"/>
        <w:tab w:val="right" w:pos="9026"/>
      </w:tabs>
      <w:spacing w:after="0" w:line="240" w:lineRule="auto"/>
    </w:pPr>
  </w:style>
  <w:style w:type="character" w:customStyle="1" w:styleId="FooterChar">
    <w:name w:val="Footer Char"/>
    <w:basedOn w:val="DefaultParagraphFont"/>
    <w:link w:val="Footer"/>
    <w:uiPriority w:val="99"/>
    <w:rsid w:val="00AF0DBB"/>
  </w:style>
  <w:style w:type="table" w:styleId="TableGrid">
    <w:name w:val="Table Grid"/>
    <w:basedOn w:val="TableNormal"/>
    <w:uiPriority w:val="59"/>
    <w:rsid w:val="00BB0246"/>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NormalWeb">
    <w:name w:val="Normal (Web)"/>
    <w:basedOn w:val="Normal"/>
    <w:uiPriority w:val="99"/>
    <w:semiHidden/>
    <w:unhideWhenUsed/>
    <w:rsid w:val="000E3437"/>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5" Type="http://schemas.openxmlformats.org/officeDocument/2006/relationships/styles" Target="styles.xml"/><Relationship Id="rId15" Type="http://schemas.openxmlformats.org/officeDocument/2006/relationships/footer" Target="footer2.xml"/><Relationship Id="rId10" Type="http://schemas.openxmlformats.org/officeDocument/2006/relationships/image" Target="media/image1.png"/><Relationship Id="rId19"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header2.xml.rels><?xml version="1.0" encoding="UTF-8" standalone="yes"?>
<Relationships xmlns="http://schemas.openxmlformats.org/package/2006/relationships"><Relationship Id="rId8" Type="http://schemas.openxmlformats.org/officeDocument/2006/relationships/image" Target="media/image10.png"/><Relationship Id="rId3" Type="http://schemas.openxmlformats.org/officeDocument/2006/relationships/image" Target="media/image5.jpg"/><Relationship Id="rId7" Type="http://schemas.openxmlformats.org/officeDocument/2006/relationships/image" Target="media/image9.jpg"/><Relationship Id="rId2" Type="http://schemas.openxmlformats.org/officeDocument/2006/relationships/image" Target="media/image4.jpg"/><Relationship Id="rId1" Type="http://schemas.openxmlformats.org/officeDocument/2006/relationships/image" Target="media/image3.png"/><Relationship Id="rId6" Type="http://schemas.openxmlformats.org/officeDocument/2006/relationships/image" Target="media/image8.gif"/><Relationship Id="rId5" Type="http://schemas.openxmlformats.org/officeDocument/2006/relationships/image" Target="media/image7.jpg"/><Relationship Id="rId10" Type="http://schemas.openxmlformats.org/officeDocument/2006/relationships/image" Target="media/image11.jpg"/><Relationship Id="rId4" Type="http://schemas.openxmlformats.org/officeDocument/2006/relationships/image" Target="media/image6.jpg"/><Relationship Id="rId9" Type="http://schemas.microsoft.com/office/2007/relationships/hdphoto" Target="media/hdphoto1.wdp"/></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3CB85426D6D18B4BA113F9068207E019" ma:contentTypeVersion="17" ma:contentTypeDescription="Create a new document." ma:contentTypeScope="" ma:versionID="5ccc8cc5e35b043a0d9383a7fdfc1496">
  <xsd:schema xmlns:xsd="http://www.w3.org/2001/XMLSchema" xmlns:xs="http://www.w3.org/2001/XMLSchema" xmlns:p="http://schemas.microsoft.com/office/2006/metadata/properties" xmlns:ns1="http://schemas.microsoft.com/sharepoint/v3" xmlns:ns2="ba337b02-ffb6-4ea2-9e28-23289352c894" xmlns:ns3="811bafa1-7c87-4ac1-8919-671d8e011ae5" targetNamespace="http://schemas.microsoft.com/office/2006/metadata/properties" ma:root="true" ma:fieldsID="19683539d110a283cf3c9fb428cd8472" ns1:_="" ns2:_="" ns3:_="">
    <xsd:import namespace="http://schemas.microsoft.com/sharepoint/v3"/>
    <xsd:import namespace="ba337b02-ffb6-4ea2-9e28-23289352c894"/>
    <xsd:import namespace="811bafa1-7c87-4ac1-8919-671d8e011ae5"/>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1:_ip_UnifiedCompliancePolicyProperties" minOccurs="0"/>
                <xsd:element ref="ns1:_ip_UnifiedCompliancePolicyUIAction" minOccurs="0"/>
                <xsd:element ref="ns3:TaxCatchAll" minOccurs="0"/>
                <xsd:element ref="ns2:lcf76f155ced4ddcb4097134ff3c332f"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a337b02-ffb6-4ea2-9e28-23289352c89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1bafa1-7c87-4ac1-8919-671d8e011ae5"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1c3bc7cf-8fa5-4939-951e-c97de8a7ab82}" ma:internalName="TaxCatchAll" ma:showField="CatchAllData" ma:web="811bafa1-7c87-4ac1-8919-671d8e011ae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TaxCatchAll xmlns="811bafa1-7c87-4ac1-8919-671d8e011ae5" xsi:nil="true"/>
    <lcf76f155ced4ddcb4097134ff3c332f xmlns="ba337b02-ffb6-4ea2-9e28-23289352c894">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FDE96422-6814-4858-A062-56A657F8C74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ba337b02-ffb6-4ea2-9e28-23289352c894"/>
    <ds:schemaRef ds:uri="811bafa1-7c87-4ac1-8919-671d8e011ae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91453E4-4F27-4006-9BDF-126C0776A5A2}">
  <ds:schemaRefs>
    <ds:schemaRef ds:uri="http://schemas.microsoft.com/sharepoint/v3/contenttype/forms"/>
  </ds:schemaRefs>
</ds:datastoreItem>
</file>

<file path=customXml/itemProps3.xml><?xml version="1.0" encoding="utf-8"?>
<ds:datastoreItem xmlns:ds="http://schemas.openxmlformats.org/officeDocument/2006/customXml" ds:itemID="{368D3DEB-A011-4396-B6DF-13544A9DA66A}">
  <ds:schemaRefs>
    <ds:schemaRef ds:uri="http://schemas.microsoft.com/office/2006/metadata/properties"/>
    <ds:schemaRef ds:uri="http://schemas.microsoft.com/office/infopath/2007/PartnerControls"/>
    <ds:schemaRef ds:uri="http://schemas.microsoft.com/sharepoint/v3"/>
    <ds:schemaRef ds:uri="811bafa1-7c87-4ac1-8919-671d8e011ae5"/>
    <ds:schemaRef ds:uri="ba337b02-ffb6-4ea2-9e28-23289352c894"/>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23</TotalTime>
  <Pages>4</Pages>
  <Words>894</Words>
  <Characters>5098</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DUKE, Rachael (SUSSEX PARTNERSHIP NHS FOUNDATION TRUST)</dc:creator>
  <cp:keywords/>
  <dc:description/>
  <cp:lastModifiedBy>BLAIR, Rachel (SUSSEX PARTNERSHIP NHS FOUNDATION TRUST)</cp:lastModifiedBy>
  <cp:revision>2</cp:revision>
  <cp:lastPrinted>2026-02-18T14:53:00Z</cp:lastPrinted>
  <dcterms:created xsi:type="dcterms:W3CDTF">2026-02-26T14:55:00Z</dcterms:created>
  <dcterms:modified xsi:type="dcterms:W3CDTF">2026-02-26T14:55:00Z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0x0101003CB85426D6D18B4BA113F9068207E019</vt:lpwstr>
  </property>
  <property fmtid="{D5CDD505-2E9C-101B-9397-08002B2CF9AE}" pid="3" name="MediaServiceImageTags">
    <vt:lpwstr/>
  </property>
</Properties>
</file>